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23214C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  <w:jc w:val="both"/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23214C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3214C" w:rsidRDefault="00154CDD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4</w:t>
                  </w:r>
                </w:p>
                <w:p w:rsidR="0023214C" w:rsidRDefault="00154CDD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Совета депутатов муниципального</w:t>
                  </w:r>
                </w:p>
                <w:p w:rsidR="0023214C" w:rsidRDefault="00154CDD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образования Ивановский сельсовет Оренбургского района Оренбургской области</w:t>
                  </w:r>
                </w:p>
                <w:p w:rsidR="0023214C" w:rsidRDefault="00154CDD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  <w:r w:rsidR="00A40DEE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23214C" w:rsidRDefault="00154CDD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</w:tr>
          </w:tbl>
          <w:p w:rsidR="0023214C" w:rsidRDefault="0023214C">
            <w:pPr>
              <w:spacing w:line="1" w:lineRule="auto"/>
            </w:pPr>
          </w:p>
        </w:tc>
      </w:tr>
      <w:tr w:rsidR="0023214C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</w:pPr>
          </w:p>
        </w:tc>
      </w:tr>
      <w:tr w:rsidR="0023214C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</w:pPr>
          </w:p>
        </w:tc>
      </w:tr>
      <w:tr w:rsidR="0023214C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</w:pPr>
          </w:p>
        </w:tc>
      </w:tr>
      <w:tr w:rsidR="0023214C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14C" w:rsidRDefault="0023214C">
            <w:pPr>
              <w:spacing w:line="1" w:lineRule="auto"/>
            </w:pPr>
          </w:p>
        </w:tc>
      </w:tr>
    </w:tbl>
    <w:p w:rsidR="0023214C" w:rsidRDefault="0023214C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3214C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23214C" w:rsidRDefault="00154CD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бюджета муниципального образования Ивановский сельсовет Оренбургского района Оренбургской области по разделам, подразделам, целевым статьям (муниципальным программам Оренбургского района и непрограммным направлениям деятельности), группам и подгруппам видов расходов классификации расходов на 2026 год и на плановый период 2027 и 2028 годов</w:t>
            </w:r>
          </w:p>
        </w:tc>
      </w:tr>
    </w:tbl>
    <w:p w:rsidR="0023214C" w:rsidRDefault="0023214C">
      <w:pPr>
        <w:rPr>
          <w:vanish/>
        </w:rPr>
      </w:pPr>
      <w:bookmarkStart w:id="0" w:name="__bookmark_1"/>
      <w:bookmarkEnd w:id="0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6355"/>
        <w:gridCol w:w="566"/>
        <w:gridCol w:w="566"/>
        <w:gridCol w:w="1984"/>
        <w:gridCol w:w="850"/>
        <w:gridCol w:w="1700"/>
        <w:gridCol w:w="1700"/>
        <w:gridCol w:w="1700"/>
      </w:tblGrid>
      <w:tr w:rsidR="0023214C">
        <w:trPr>
          <w:tblHeader/>
        </w:trPr>
        <w:tc>
          <w:tcPr>
            <w:tcW w:w="6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Рз</w:t>
            </w:r>
            <w:proofErr w:type="spellEnd"/>
          </w:p>
          <w:p w:rsidR="0023214C" w:rsidRDefault="0023214C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Пр</w:t>
            </w:r>
            <w:proofErr w:type="spellEnd"/>
          </w:p>
          <w:p w:rsidR="0023214C" w:rsidRDefault="0023214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ЦСР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ВР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23214C" w:rsidRDefault="0023214C">
            <w:pPr>
              <w:spacing w:line="1" w:lineRule="auto"/>
            </w:pPr>
          </w:p>
        </w:tc>
      </w:tr>
    </w:tbl>
    <w:p w:rsidR="0023214C" w:rsidRDefault="0023214C">
      <w:pPr>
        <w:rPr>
          <w:vanish/>
        </w:rPr>
      </w:pPr>
      <w:bookmarkStart w:id="1" w:name="__bookmark_2"/>
      <w:bookmarkEnd w:id="1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6355"/>
        <w:gridCol w:w="566"/>
        <w:gridCol w:w="566"/>
        <w:gridCol w:w="1984"/>
        <w:gridCol w:w="850"/>
        <w:gridCol w:w="1700"/>
        <w:gridCol w:w="1700"/>
        <w:gridCol w:w="1700"/>
      </w:tblGrid>
      <w:tr w:rsidR="0023214C">
        <w:trPr>
          <w:tblHeader/>
        </w:trPr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</w:p>
          <w:p w:rsidR="0023214C" w:rsidRDefault="002321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214C" w:rsidRDefault="00154CDD">
            <w:pPr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</w:p>
          <w:p w:rsidR="0023214C" w:rsidRDefault="0023214C">
            <w:pPr>
              <w:spacing w:line="1" w:lineRule="auto"/>
            </w:pP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49 </w:t>
            </w:r>
            <w:r w:rsidR="00A40DEE">
              <w:rPr>
                <w:b/>
                <w:bCs/>
                <w:i/>
                <w:iCs/>
                <w:color w:val="000000"/>
                <w:sz w:val="24"/>
                <w:szCs w:val="24"/>
              </w:rPr>
              <w:t>934</w:t>
            </w: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="00A40DEE">
              <w:rPr>
                <w:b/>
                <w:bCs/>
                <w:i/>
                <w:iCs/>
                <w:color w:val="000000"/>
                <w:sz w:val="24"/>
                <w:szCs w:val="24"/>
              </w:rPr>
              <w:t>445</w:t>
            </w: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48 904 275,00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48 674 102,00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Обеспечение деятельности главы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86 4 01 10001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86 4 01 10001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</w:t>
            </w:r>
            <w:r w:rsidR="002A6748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 151,00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Обеспечение деятельности администрации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5 901 425,00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5 901 425,00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5 901 425,00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5 511 425,00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5 511 425,00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5 511 425,00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390 000,00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содержание специалистов по обеспечению деятельности аппарата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2 771 556,00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2 771 556,00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Организация повышения квалификации муниципальных служащих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Организация прохождения ежегодной диспансеризации муниципальных служащих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передачи части полномочий муниципальному образованию Оренбургский район"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  <w:r w:rsidR="002A6748">
              <w:rPr>
                <w:color w:val="000000"/>
                <w:sz w:val="24"/>
                <w:szCs w:val="24"/>
              </w:rPr>
              <w:t>1</w:t>
            </w:r>
            <w:bookmarkStart w:id="2" w:name="_GoBack"/>
            <w:bookmarkEnd w:id="2"/>
            <w:r>
              <w:rPr>
                <w:color w:val="000000"/>
                <w:sz w:val="24"/>
                <w:szCs w:val="24"/>
              </w:rPr>
              <w:t>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53384D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53384D">
              <w:rPr>
                <w:color w:val="000000"/>
                <w:sz w:val="24"/>
                <w:szCs w:val="24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86 4 03 60002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86 4 03 60002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53384D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53384D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в области градостроительной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86 4 03 60004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86 4 03 60004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53384D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53384D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86 4 03 60040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A67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154CDD" w:rsidRPr="0053384D">
              <w:rPr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86 4 03 60040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A67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154CDD" w:rsidRPr="0053384D">
              <w:rPr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"Обеспечение передачи части полномочий муниципальному образованию Оренбургский район"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 xml:space="preserve">Межбюджетные </w:t>
            </w:r>
            <w:proofErr w:type="spellStart"/>
            <w:r w:rsidRPr="0053384D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53384D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внешнего муниципального финансового контроля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86 4 03 61002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86 4 03 61002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 xml:space="preserve">Осуществление </w:t>
            </w:r>
            <w:proofErr w:type="spellStart"/>
            <w:r w:rsidRPr="0053384D">
              <w:rPr>
                <w:color w:val="000000"/>
                <w:sz w:val="24"/>
                <w:szCs w:val="24"/>
              </w:rPr>
              <w:t>администратино</w:t>
            </w:r>
            <w:proofErr w:type="spellEnd"/>
            <w:r w:rsidRPr="0053384D">
              <w:rPr>
                <w:color w:val="000000"/>
                <w:sz w:val="24"/>
                <w:szCs w:val="24"/>
              </w:rPr>
              <w:t>-хозяйственного обеспечения органов местного самоуправления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28 268 721,00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28 268 721,00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28 268 721,00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22 768 121,00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22 768 121,00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22 768 121,00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5 500 600,00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5 500 600,00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5 500 600,00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Финансовое обеспечение повышения оплаты труда отдельных категорий работников муниципальных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86 4 01 71111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86 4 01 71111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Уплата членских взносов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105 000,00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105 000,00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Выполнение других общегосударственных вопросов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2 428 000,00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2 428 000,00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опубликование муниципальных правовых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Содержание муниципального имущества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86 4 01 95555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4 914 000,00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5 000 000,00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86 4 01 95555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4 914 000,00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5 000 000,00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1 806 300,00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86 4 01 51180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2 617 500,00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75 0 00 59320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75 0 00 59320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"Безопасность"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85 4 09 00000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85 4 09 90053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85 4 09 90053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85 4 09 90055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85 4 09 90055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8 116 197,00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6 267 900,00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6 495 100,00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"Развитие дорожного хозяйства"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85 4 02 00000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Содержание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02 9Д050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4 490 300,00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02 9Д050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4 490 300,00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02 SД840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3 125 897,00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02 SД840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3 125 897,00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"Управление и распоряжение объектами муниципальной собственности, в том числе земельными ресурсами"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85 4 01 90044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85 4 01 90044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52 765 784,00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45 444 905,00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21 737 131,00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"Развитие жилищного фонда"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85 4 03 00000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Мероприятия в области жилищного фонда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85 4 03 90032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85 4 03 90032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«Развитие коммунального хозяйства»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85 4 04 00000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23214C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2321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14C" w:rsidRPr="0053384D" w:rsidRDefault="00154CDD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53384D">
              <w:rPr>
                <w:color w:val="000000"/>
                <w:sz w:val="24"/>
                <w:szCs w:val="24"/>
              </w:rPr>
              <w:t>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A40D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53384D">
              <w:rPr>
                <w:color w:val="000000"/>
                <w:sz w:val="24"/>
                <w:szCs w:val="24"/>
              </w:rPr>
              <w:t>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A40D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53384D">
              <w:rPr>
                <w:color w:val="000000"/>
                <w:sz w:val="24"/>
                <w:szCs w:val="24"/>
              </w:rPr>
              <w:t> 830 300,00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4 000 000,00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22 780 384,00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27 841 845,00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10 841 831,00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 xml:space="preserve">Муниципальная программа (комплексная программа) «Комплексное развитие сельской территории </w:t>
            </w:r>
            <w:r w:rsidRPr="0053384D">
              <w:rPr>
                <w:color w:val="000000"/>
                <w:sz w:val="24"/>
                <w:szCs w:val="24"/>
              </w:rPr>
              <w:lastRenderedPageBreak/>
              <w:t>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22 780 384,00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27 841 845,00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10 841 831,00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22 780 384,00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27 841 845,00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10 841 831,00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"Благоустройство территории сельсовета"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85 4 05 00000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18 280 384,00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23 341 845,00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6 341 831,00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85 4 05 90036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18 280 384,00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23 341 845,00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6 341 831,00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85 4 05 90036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18 280 384,00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23 341 845,00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6 341 831,00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BD143B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"Озеленение территории и освещение улиц"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BD143B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BD143B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BD143B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85 4 06 00000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BD14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BD143B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BD143B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 w:rsidP="00BD143B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Освещение улиц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85 4 06 90038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85 4 06 90038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13 443 000,00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 xml:space="preserve">Муниципальная </w:t>
            </w:r>
            <w:proofErr w:type="gramStart"/>
            <w:r w:rsidRPr="0053384D">
              <w:rPr>
                <w:color w:val="000000"/>
                <w:sz w:val="24"/>
                <w:szCs w:val="24"/>
              </w:rPr>
              <w:t>программа(</w:t>
            </w:r>
            <w:proofErr w:type="gramEnd"/>
            <w:r w:rsidRPr="0053384D">
              <w:rPr>
                <w:color w:val="000000"/>
                <w:sz w:val="24"/>
                <w:szCs w:val="24"/>
              </w:rPr>
              <w:t>комплексная программа) «Развитие культуры муниципального образования Ивановский сельсовет Оренбургского района Оренбургской области»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81 4 00 00000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"Сохранение и развитие культуры"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81 4 02 00000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культуры и педагогических работников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81 4 02 67777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81 4 02 67777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Сохранение и развитие культуры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81 4 02 70011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81 4 02 70011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i/>
                <w:iCs/>
                <w:color w:val="000000"/>
                <w:sz w:val="24"/>
                <w:szCs w:val="24"/>
              </w:rPr>
              <w:t>182 400,00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отдельных категорий граждан"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86 4 02 00000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Пенсия за выслугу лет муниципальным служащим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86 4 02 10009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86 4 02 10009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color w:val="000000"/>
                <w:sz w:val="24"/>
                <w:szCs w:val="24"/>
              </w:rPr>
              <w:t>3 009 000,00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color w:val="000000"/>
                <w:sz w:val="24"/>
                <w:szCs w:val="24"/>
              </w:rPr>
              <w:t>5 006 000,00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color w:val="000000"/>
                <w:sz w:val="24"/>
                <w:szCs w:val="24"/>
              </w:rPr>
              <w:t>127 900 855,84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color w:val="000000"/>
                <w:sz w:val="24"/>
                <w:szCs w:val="24"/>
              </w:rPr>
              <w:t>121 283 483,26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color w:val="000000"/>
                <w:sz w:val="24"/>
                <w:szCs w:val="24"/>
              </w:rPr>
            </w:pPr>
            <w:r w:rsidRPr="0053384D">
              <w:rPr>
                <w:b/>
                <w:bCs/>
                <w:color w:val="000000"/>
                <w:sz w:val="24"/>
                <w:szCs w:val="24"/>
              </w:rPr>
              <w:t>99 961 533,00</w:t>
            </w: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40DEE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0DEE" w:rsidRPr="0053384D" w:rsidRDefault="00A40D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54CDD" w:rsidRDefault="00154CDD"/>
    <w:sectPr w:rsidR="00154CDD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DFE" w:rsidRDefault="003E7DFE">
      <w:r>
        <w:separator/>
      </w:r>
    </w:p>
  </w:endnote>
  <w:endnote w:type="continuationSeparator" w:id="0">
    <w:p w:rsidR="003E7DFE" w:rsidRDefault="003E7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A40DEE">
      <w:tc>
        <w:tcPr>
          <w:tcW w:w="15636" w:type="dxa"/>
        </w:tcPr>
        <w:p w:rsidR="00A40DEE" w:rsidRDefault="00A40DE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DFE" w:rsidRDefault="003E7DFE">
      <w:r>
        <w:separator/>
      </w:r>
    </w:p>
  </w:footnote>
  <w:footnote w:type="continuationSeparator" w:id="0">
    <w:p w:rsidR="003E7DFE" w:rsidRDefault="003E7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A40DEE">
      <w:tc>
        <w:tcPr>
          <w:tcW w:w="15636" w:type="dxa"/>
        </w:tcPr>
        <w:p w:rsidR="00A40DEE" w:rsidRDefault="00A40DE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A40DEE" w:rsidRDefault="00A40DE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4C"/>
    <w:rsid w:val="00154CDD"/>
    <w:rsid w:val="0023214C"/>
    <w:rsid w:val="002A6748"/>
    <w:rsid w:val="003E5851"/>
    <w:rsid w:val="003E7DFE"/>
    <w:rsid w:val="0053384D"/>
    <w:rsid w:val="007158C2"/>
    <w:rsid w:val="00A40DEE"/>
    <w:rsid w:val="00BD143B"/>
    <w:rsid w:val="00EC10A3"/>
    <w:rsid w:val="00F0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F040"/>
  <w15:docId w15:val="{9EDF0567-C593-451B-AF7C-2CF58669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0DE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0D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6</cp:revision>
  <cp:lastPrinted>2025-12-24T17:11:00Z</cp:lastPrinted>
  <dcterms:created xsi:type="dcterms:W3CDTF">2025-12-17T18:36:00Z</dcterms:created>
  <dcterms:modified xsi:type="dcterms:W3CDTF">2025-12-24T17:13:00Z</dcterms:modified>
</cp:coreProperties>
</file>